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175783" w:rsidRDefault="00175783" w:rsidP="00C50FAF">
      <w:pPr>
        <w:spacing w:after="0"/>
        <w:jc w:val="center"/>
      </w:pPr>
    </w:p>
    <w:p w:rsidR="00D53B8C" w:rsidRDefault="00C754FD" w:rsidP="00C50FAF">
      <w:pPr>
        <w:spacing w:after="0"/>
        <w:jc w:val="center"/>
      </w:pPr>
      <w:r>
        <w:t>Accounting</w:t>
      </w:r>
    </w:p>
    <w:p w:rsidR="00790ECD" w:rsidRDefault="00175783" w:rsidP="00C50FAF">
      <w:pPr>
        <w:spacing w:after="0"/>
        <w:jc w:val="center"/>
      </w:pPr>
      <w:r>
        <w:t>Student’s Name</w:t>
      </w:r>
    </w:p>
    <w:p w:rsidR="00175783" w:rsidRDefault="00175783" w:rsidP="00C50FAF">
      <w:pPr>
        <w:spacing w:after="0"/>
        <w:jc w:val="center"/>
      </w:pPr>
      <w:r>
        <w:t>Institution</w:t>
      </w:r>
    </w:p>
    <w:p w:rsidR="005E1C46" w:rsidRDefault="005E1C46" w:rsidP="00C50FAF">
      <w:pPr>
        <w:spacing w:after="0"/>
        <w:jc w:val="center"/>
      </w:pPr>
      <w:r>
        <w:t>Date</w:t>
      </w:r>
    </w:p>
    <w:p w:rsidR="00175783" w:rsidRDefault="00175783" w:rsidP="00C50FAF">
      <w:pPr>
        <w:spacing w:after="0"/>
      </w:pPr>
      <w:r>
        <w:br w:type="page"/>
      </w:r>
    </w:p>
    <w:p w:rsidR="001F6553" w:rsidRPr="00C50FAF" w:rsidRDefault="00C50FAF" w:rsidP="00C50FAF">
      <w:pPr>
        <w:spacing w:after="0"/>
        <w:ind w:firstLine="284"/>
        <w:jc w:val="center"/>
        <w:rPr>
          <w:b/>
          <w:szCs w:val="24"/>
        </w:rPr>
      </w:pPr>
      <w:r w:rsidRPr="00C50FAF">
        <w:rPr>
          <w:b/>
          <w:szCs w:val="24"/>
        </w:rPr>
        <w:lastRenderedPageBreak/>
        <w:t>Seminar Summary</w:t>
      </w:r>
    </w:p>
    <w:p w:rsidR="001F6553" w:rsidRPr="00636D68" w:rsidRDefault="001F6553" w:rsidP="00C50FAF">
      <w:pPr>
        <w:spacing w:after="0"/>
        <w:ind w:firstLine="284"/>
        <w:rPr>
          <w:szCs w:val="24"/>
        </w:rPr>
      </w:pPr>
      <w:r w:rsidRPr="00636D68">
        <w:rPr>
          <w:szCs w:val="24"/>
        </w:rPr>
        <w:t>DATE: 21/4/2020</w:t>
      </w:r>
    </w:p>
    <w:p w:rsidR="001F6553" w:rsidRPr="00636D68" w:rsidRDefault="00C50FAF" w:rsidP="00C50FAF">
      <w:pPr>
        <w:spacing w:after="0"/>
        <w:ind w:firstLine="284"/>
        <w:rPr>
          <w:szCs w:val="24"/>
        </w:rPr>
      </w:pPr>
      <w:r w:rsidRPr="00636D68">
        <w:rPr>
          <w:szCs w:val="24"/>
        </w:rPr>
        <w:t>To: Farm Branch Rentals</w:t>
      </w:r>
    </w:p>
    <w:p w:rsidR="001F6553" w:rsidRPr="00636D68" w:rsidRDefault="00C50FAF" w:rsidP="00C50FAF">
      <w:pPr>
        <w:spacing w:after="0"/>
        <w:ind w:firstLine="284"/>
        <w:rPr>
          <w:szCs w:val="24"/>
        </w:rPr>
      </w:pPr>
      <w:r w:rsidRPr="00636D68">
        <w:rPr>
          <w:szCs w:val="24"/>
        </w:rPr>
        <w:t>From: Student's Name</w:t>
      </w:r>
    </w:p>
    <w:p w:rsidR="00C754FD" w:rsidRPr="00636D68" w:rsidRDefault="00C50FAF" w:rsidP="00C50FAF">
      <w:pPr>
        <w:spacing w:after="0"/>
        <w:ind w:firstLine="284"/>
        <w:rPr>
          <w:szCs w:val="24"/>
        </w:rPr>
      </w:pPr>
      <w:r w:rsidRPr="00636D68">
        <w:rPr>
          <w:szCs w:val="24"/>
        </w:rPr>
        <w:t>Re: Use of Computerized Accounting System to Manual Accounting System</w:t>
      </w:r>
    </w:p>
    <w:p w:rsidR="001F6553" w:rsidRPr="00636D68" w:rsidRDefault="001F6553" w:rsidP="00C50FAF">
      <w:pPr>
        <w:spacing w:after="0"/>
        <w:ind w:firstLine="720"/>
        <w:jc w:val="both"/>
        <w:rPr>
          <w:szCs w:val="24"/>
        </w:rPr>
      </w:pPr>
      <w:r w:rsidRPr="00636D68">
        <w:rPr>
          <w:szCs w:val="24"/>
        </w:rPr>
        <w:t>Computerized accounting software helps in performing many tasks within a short period. They include spreadsheets, enterprise-available software, and custom accounting software. These computerized software accounting types assist in performing tasks at a faster rate.  This software would work best in helping Farm Branch Rentals to operate appropriately. The use of a computerized accounting system would effe</w:t>
      </w:r>
      <w:r>
        <w:rPr>
          <w:szCs w:val="24"/>
        </w:rPr>
        <w:t xml:space="preserve">ctively help in solving tasks. </w:t>
      </w:r>
      <w:r w:rsidRPr="00636D68">
        <w:rPr>
          <w:szCs w:val="24"/>
        </w:rPr>
        <w:t>A computerized accounting system involves the use of computers to store extensive information about a company. Data gets stored and reduces paperwork that may get lost through vandalism. Computerized accounting is significant because it allows most organizations to reduce the backlog of documents and save on time covered to perform tasks</w:t>
      </w:r>
      <w:r w:rsidRPr="007B4DBC">
        <w:rPr>
          <w:szCs w:val="24"/>
        </w:rPr>
        <w:t xml:space="preserve"> </w:t>
      </w:r>
      <w:r>
        <w:rPr>
          <w:szCs w:val="24"/>
        </w:rPr>
        <w:t>(</w:t>
      </w:r>
      <w:r w:rsidRPr="00D17128">
        <w:rPr>
          <w:szCs w:val="24"/>
        </w:rPr>
        <w:t>Pickard</w:t>
      </w:r>
      <w:r>
        <w:rPr>
          <w:szCs w:val="24"/>
        </w:rPr>
        <w:t xml:space="preserve"> &amp; Roster, 2020)</w:t>
      </w:r>
      <w:r w:rsidRPr="00636D68">
        <w:rPr>
          <w:szCs w:val="24"/>
        </w:rPr>
        <w:t xml:space="preserve">. On the contrary, the manual accounting system involves the use of bookkeeping to store information of a company. It allows an organization to monitor all the kinds of materials and calculations done within all departments. The use of bookkeeping allows future referencing to get done without any form of manipulation. </w:t>
      </w:r>
    </w:p>
    <w:p w:rsidR="001F6553" w:rsidRPr="00C50FAF" w:rsidRDefault="001F6553" w:rsidP="00C50FAF">
      <w:pPr>
        <w:spacing w:after="0"/>
        <w:ind w:firstLine="720"/>
        <w:jc w:val="both"/>
        <w:rPr>
          <w:b/>
          <w:szCs w:val="24"/>
        </w:rPr>
      </w:pPr>
      <w:r w:rsidRPr="00C50FAF">
        <w:rPr>
          <w:b/>
          <w:szCs w:val="24"/>
        </w:rPr>
        <w:t>Pros</w:t>
      </w:r>
    </w:p>
    <w:p w:rsidR="001F6553" w:rsidRPr="00636D68" w:rsidRDefault="001F6553" w:rsidP="00C50FAF">
      <w:pPr>
        <w:spacing w:after="0"/>
        <w:ind w:firstLine="720"/>
        <w:jc w:val="both"/>
        <w:rPr>
          <w:szCs w:val="24"/>
        </w:rPr>
      </w:pPr>
      <w:r w:rsidRPr="00636D68">
        <w:rPr>
          <w:szCs w:val="24"/>
        </w:rPr>
        <w:t xml:space="preserve">The Computerized accounting system has got increased efficiency compared to the manual accounting system. A computerized system makes use of machines such as computers to store a large amount of organization's data. The records of the ledger, balance sheet, and profits can get calculated and stored within networks. Conversely, the use of manual accounting systems </w:t>
      </w:r>
      <w:r w:rsidRPr="00636D68">
        <w:rPr>
          <w:szCs w:val="24"/>
        </w:rPr>
        <w:lastRenderedPageBreak/>
        <w:t>creates a backlog of data that an organization uses in storing its essential data. Secondly, time management gets promoted through the use of a computerized accounting system</w:t>
      </w:r>
      <w:r w:rsidRPr="00880722">
        <w:rPr>
          <w:szCs w:val="24"/>
        </w:rPr>
        <w:t xml:space="preserve"> </w:t>
      </w:r>
      <w:r>
        <w:rPr>
          <w:szCs w:val="24"/>
        </w:rPr>
        <w:t>(Greenstein &amp; Carlson, 2020)</w:t>
      </w:r>
      <w:r w:rsidRPr="00636D68">
        <w:rPr>
          <w:szCs w:val="24"/>
        </w:rPr>
        <w:t xml:space="preserve">. Most of the calculations and storage of information concerning a company can get stored efficiently within a short time. Time management in a company is significant in promoting saving on the period taken to conduct activities. Lastly, computers help in tackling accounting functions at a faster rate than manual accounting systems. Companies use a computerized system to ensure many tasks get done efficiently within a short period.  </w:t>
      </w:r>
    </w:p>
    <w:p w:rsidR="001F6553" w:rsidRPr="00C50FAF" w:rsidRDefault="001F6553" w:rsidP="00C50FAF">
      <w:pPr>
        <w:spacing w:after="0"/>
        <w:ind w:firstLine="720"/>
        <w:jc w:val="both"/>
        <w:rPr>
          <w:b/>
          <w:szCs w:val="24"/>
        </w:rPr>
      </w:pPr>
      <w:r w:rsidRPr="00C50FAF">
        <w:rPr>
          <w:b/>
          <w:szCs w:val="24"/>
        </w:rPr>
        <w:t>Cons</w:t>
      </w:r>
    </w:p>
    <w:p w:rsidR="001F6553" w:rsidRDefault="001F6553" w:rsidP="00C50FAF">
      <w:pPr>
        <w:spacing w:after="0"/>
        <w:ind w:firstLine="720"/>
        <w:jc w:val="both"/>
        <w:rPr>
          <w:szCs w:val="24"/>
        </w:rPr>
      </w:pPr>
      <w:r w:rsidRPr="00636D68">
        <w:rPr>
          <w:szCs w:val="24"/>
        </w:rPr>
        <w:t>Firstly, technical issues may arise while using a computerized accounting system</w:t>
      </w:r>
      <w:r>
        <w:rPr>
          <w:szCs w:val="24"/>
        </w:rPr>
        <w:t xml:space="preserve"> (Greenstein &amp; Carlson, 2020)</w:t>
      </w:r>
      <w:r w:rsidRPr="00636D68">
        <w:rPr>
          <w:szCs w:val="24"/>
        </w:rPr>
        <w:t>. Cases of the power outage and virus attack may lead to the failure of computers to work systematically. Also, the users may perform tasks incorrectly, leading to inconveniencies of work done. Secondly, incorrect information may get created into the digital data leading error creation. Bookkeeping is efficient in helping in the correction of doing the same on data within the system. Finally, potential fraud can get developed when using a computerized system. Computers create more significant problems that put risk to financial information of an organization. The protection of financial information needs to get promoted by business people.</w:t>
      </w:r>
    </w:p>
    <w:p w:rsidR="001F6553" w:rsidRDefault="001F6553" w:rsidP="00C50FAF">
      <w:pPr>
        <w:spacing w:after="0"/>
        <w:rPr>
          <w:szCs w:val="24"/>
        </w:rPr>
      </w:pPr>
    </w:p>
    <w:p w:rsidR="00C50FAF" w:rsidRDefault="00C50FAF" w:rsidP="00C50FAF">
      <w:pPr>
        <w:spacing w:after="0"/>
        <w:rPr>
          <w:szCs w:val="24"/>
        </w:rPr>
      </w:pPr>
      <w:r>
        <w:rPr>
          <w:szCs w:val="24"/>
        </w:rPr>
        <w:br w:type="page"/>
      </w:r>
    </w:p>
    <w:p w:rsidR="001F6553" w:rsidRPr="007944A9" w:rsidRDefault="001F6553" w:rsidP="00C50FAF">
      <w:pPr>
        <w:spacing w:after="0"/>
        <w:ind w:firstLine="284"/>
        <w:jc w:val="center"/>
        <w:rPr>
          <w:szCs w:val="24"/>
        </w:rPr>
      </w:pPr>
      <w:r>
        <w:rPr>
          <w:szCs w:val="24"/>
        </w:rPr>
        <w:lastRenderedPageBreak/>
        <w:t>Referen</w:t>
      </w:r>
      <w:bookmarkStart w:id="0" w:name="_GoBack"/>
      <w:bookmarkEnd w:id="0"/>
      <w:r>
        <w:rPr>
          <w:szCs w:val="24"/>
        </w:rPr>
        <w:t>ces</w:t>
      </w:r>
    </w:p>
    <w:p w:rsidR="001F6553" w:rsidRPr="00D17128" w:rsidRDefault="001F6553" w:rsidP="00C50FAF">
      <w:pPr>
        <w:spacing w:after="0"/>
        <w:ind w:left="720" w:hanging="720"/>
        <w:jc w:val="both"/>
        <w:rPr>
          <w:szCs w:val="24"/>
        </w:rPr>
      </w:pPr>
      <w:r w:rsidRPr="00D17128">
        <w:rPr>
          <w:szCs w:val="24"/>
        </w:rPr>
        <w:t xml:space="preserve">Greenstein, P. G., &amp; Carlson, M. J. (2020). </w:t>
      </w:r>
      <w:r w:rsidRPr="00D17128">
        <w:rPr>
          <w:i/>
          <w:iCs/>
          <w:szCs w:val="24"/>
        </w:rPr>
        <w:t>U.S. Patent Application No. 16/272,060</w:t>
      </w:r>
      <w:r w:rsidRPr="00D17128">
        <w:rPr>
          <w:szCs w:val="24"/>
        </w:rPr>
        <w:t>.</w:t>
      </w:r>
    </w:p>
    <w:p w:rsidR="001F6553" w:rsidRPr="00D17128" w:rsidRDefault="001F6553" w:rsidP="00C50FAF">
      <w:pPr>
        <w:spacing w:after="0"/>
        <w:ind w:left="720" w:hanging="720"/>
        <w:jc w:val="both"/>
        <w:rPr>
          <w:szCs w:val="24"/>
        </w:rPr>
      </w:pPr>
      <w:r w:rsidRPr="00D17128">
        <w:rPr>
          <w:szCs w:val="24"/>
        </w:rPr>
        <w:t xml:space="preserve">Pickard, M. D., &amp; Roster, C. A. (2020). Using computer automated systems to conduct personal interviews: Does the mere presence of a human face inhibit disclosure?. </w:t>
      </w:r>
      <w:r w:rsidRPr="00D17128">
        <w:rPr>
          <w:i/>
          <w:iCs/>
          <w:szCs w:val="24"/>
        </w:rPr>
        <w:t>Computers in Human Behavior</w:t>
      </w:r>
      <w:r w:rsidRPr="00D17128">
        <w:rPr>
          <w:szCs w:val="24"/>
        </w:rPr>
        <w:t xml:space="preserve">, </w:t>
      </w:r>
      <w:r w:rsidRPr="00D17128">
        <w:rPr>
          <w:i/>
          <w:iCs/>
          <w:szCs w:val="24"/>
        </w:rPr>
        <w:t>105</w:t>
      </w:r>
      <w:r w:rsidRPr="00D17128">
        <w:rPr>
          <w:szCs w:val="24"/>
        </w:rPr>
        <w:t>, 106197.</w:t>
      </w:r>
    </w:p>
    <w:p w:rsidR="001E78AD" w:rsidRPr="00D77F2F" w:rsidRDefault="001E78AD" w:rsidP="00C50FAF">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995" w:rsidRDefault="00E45995" w:rsidP="00790ECD">
      <w:pPr>
        <w:spacing w:after="0" w:line="240" w:lineRule="auto"/>
      </w:pPr>
      <w:r>
        <w:separator/>
      </w:r>
    </w:p>
  </w:endnote>
  <w:endnote w:type="continuationSeparator" w:id="0">
    <w:p w:rsidR="00E45995" w:rsidRDefault="00E4599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995" w:rsidRDefault="00E45995" w:rsidP="00790ECD">
      <w:pPr>
        <w:spacing w:after="0" w:line="240" w:lineRule="auto"/>
      </w:pPr>
      <w:r>
        <w:separator/>
      </w:r>
    </w:p>
  </w:footnote>
  <w:footnote w:type="continuationSeparator" w:id="0">
    <w:p w:rsidR="00E45995" w:rsidRDefault="00E4599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754FD">
        <w:pPr>
          <w:pStyle w:val="Header"/>
          <w:jc w:val="right"/>
        </w:pPr>
        <w:r>
          <w:t>ACCOUNTING</w:t>
        </w:r>
        <w:r w:rsidR="003A2F85">
          <w:tab/>
        </w:r>
        <w:r w:rsidR="003A2F85">
          <w:tab/>
        </w:r>
        <w:r w:rsidR="00052DA2">
          <w:fldChar w:fldCharType="begin"/>
        </w:r>
        <w:r w:rsidR="00052DA2">
          <w:instrText xml:space="preserve"> PAGE   \* MERGEFORMAT </w:instrText>
        </w:r>
        <w:r w:rsidR="00052DA2">
          <w:fldChar w:fldCharType="separate"/>
        </w:r>
        <w:r w:rsidR="00BA4CCA">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754FD">
      <w:t>g Head: ACCOUNTING</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BA4CCA"/>
    <w:rsid w:val="00C50FAF"/>
    <w:rsid w:val="00C754FD"/>
    <w:rsid w:val="00D15FB4"/>
    <w:rsid w:val="00D41388"/>
    <w:rsid w:val="00D5124F"/>
    <w:rsid w:val="00D53B8C"/>
    <w:rsid w:val="00D60C43"/>
    <w:rsid w:val="00D77F2F"/>
    <w:rsid w:val="00D86418"/>
    <w:rsid w:val="00DC7D4B"/>
    <w:rsid w:val="00E04B0E"/>
    <w:rsid w:val="00E45995"/>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79001"/>
  <w15:docId w15:val="{90971AB6-3E04-4063-8AB5-ED80BBDE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0F92B-DD4E-44F9-88BC-9E83622F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2020-04-15T13:54:00Z</dcterms:created>
  <dcterms:modified xsi:type="dcterms:W3CDTF">2020-04-15T13:54:00Z</dcterms:modified>
</cp:coreProperties>
</file>